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851"/>
        <w:gridCol w:w="1417"/>
        <w:gridCol w:w="1985"/>
        <w:gridCol w:w="1559"/>
        <w:gridCol w:w="3388"/>
        <w:gridCol w:w="3777"/>
      </w:tblGrid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Уровень програ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ция программы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Количество часов (в нед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лю)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БетеньковаН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Курл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О.Е. 2011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БетеньковаН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Курлыгина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Букварь:  Мой первый учебник : учебник для 1 класса в двух частях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.-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век,2011.-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век,2011.-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век,2011 год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О.В.-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век,2011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для 1 класса общеобразовательных учреждений.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 .-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ссоциация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Н.С., БетеньковаН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Н.М, « Хочу хорошо писать»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№1,2,3,4. .-Смоленск: Ассоциация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Смоленск:Ассоциация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Н.С.Учебник «К тайнам нашего языка.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СоловейчикМ.С.,Кузьменко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Н.С.Учебник для 1 класса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тайнам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нашего языка»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Смоленск:Ассоциация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2011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Тетрадь-задачник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Солове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чикМ.С.,Кузьменко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Н.С.Тетрадь к уче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нику «К тайнам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нашего языка» 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Н. Б.Истомина.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Математика. 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Н. Б.Истомина.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Смоленск:Ассоциация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.- Смоленск: Ассоциация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век2011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.№1,2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Истомина Н.Б. .-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щий мир.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А.А.Плешаков.2011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Плешаков А.А. Окружающий мир. 1 класс: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ждений. В 2 ч. – М.: Просвещение, 2011 </w:t>
            </w:r>
          </w:p>
          <w:p w:rsidR="00EC47F1" w:rsidRPr="00EC47F1" w:rsidRDefault="00EC47F1" w:rsidP="004356A9">
            <w:pPr>
              <w:pStyle w:val="a4"/>
              <w:ind w:firstLine="39"/>
              <w:rPr>
                <w:rFonts w:ascii="Times New Roman" w:hAnsi="Times New Roman"/>
                <w:sz w:val="24"/>
              </w:rPr>
            </w:pPr>
            <w:r w:rsidRPr="00EC47F1">
              <w:rPr>
                <w:rFonts w:ascii="Times New Roman" w:hAnsi="Times New Roman"/>
                <w:sz w:val="24"/>
              </w:rPr>
              <w:t>Плешаков А.А. Окружающий мир. Раб</w:t>
            </w:r>
            <w:r w:rsidRPr="00EC47F1">
              <w:rPr>
                <w:rFonts w:ascii="Times New Roman" w:hAnsi="Times New Roman"/>
                <w:sz w:val="24"/>
              </w:rPr>
              <w:t>о</w:t>
            </w:r>
            <w:r w:rsidRPr="00EC47F1">
              <w:rPr>
                <w:rFonts w:ascii="Times New Roman" w:hAnsi="Times New Roman"/>
                <w:sz w:val="24"/>
              </w:rPr>
              <w:t>чая тетрадь. 1 класс.</w:t>
            </w:r>
          </w:p>
          <w:p w:rsidR="00EC47F1" w:rsidRPr="00EC47F1" w:rsidRDefault="00EC47F1" w:rsidP="004356A9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EC47F1">
              <w:rPr>
                <w:rFonts w:ascii="Times New Roman" w:hAnsi="Times New Roman"/>
                <w:sz w:val="24"/>
              </w:rPr>
              <w:t xml:space="preserve">В 2 ч. – М.: Просвещение, 2013.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В.С. Кузин,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В.С. Кузин,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искусство».1 класс: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реждений/ В.С. Кузин, 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. - 14-е изд., стереотип. - М.: Дрофа, 2011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физического воспитания учащихся» Авторы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граммы: В.И.Лях,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Учебник « Физкультура» для 1-4 классов.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В.И.Лях,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; Москва: «Пр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свещение»,2011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Конышева Н.М.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EC47F1">
              <w:rPr>
                <w:rFonts w:ascii="Times New Roman" w:hAnsi="Times New Roman"/>
                <w:sz w:val="24"/>
              </w:rPr>
              <w:t>Конышева Н.М. Технология: учебник для 1 класса общеобразовательных учрежд</w:t>
            </w:r>
            <w:r w:rsidRPr="00EC47F1">
              <w:rPr>
                <w:rFonts w:ascii="Times New Roman" w:hAnsi="Times New Roman"/>
                <w:sz w:val="24"/>
              </w:rPr>
              <w:t>е</w:t>
            </w:r>
            <w:r w:rsidRPr="00EC47F1">
              <w:rPr>
                <w:rFonts w:ascii="Times New Roman" w:hAnsi="Times New Roman"/>
                <w:sz w:val="24"/>
              </w:rPr>
              <w:t xml:space="preserve">ний – 4-е изд., </w:t>
            </w:r>
            <w:proofErr w:type="spellStart"/>
            <w:r w:rsidRPr="00EC47F1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EC47F1">
              <w:rPr>
                <w:rFonts w:ascii="Times New Roman" w:hAnsi="Times New Roman"/>
                <w:sz w:val="24"/>
              </w:rPr>
              <w:t>. и доп.- Смоленск: Ассоциация ХХ</w:t>
            </w:r>
            <w:proofErr w:type="gramStart"/>
            <w:r w:rsidRPr="00EC47F1">
              <w:rPr>
                <w:rFonts w:ascii="Times New Roman" w:hAnsi="Times New Roman"/>
                <w:sz w:val="24"/>
              </w:rPr>
              <w:t>I</w:t>
            </w:r>
            <w:proofErr w:type="gramEnd"/>
            <w:r w:rsidRPr="00EC47F1">
              <w:rPr>
                <w:rFonts w:ascii="Times New Roman" w:hAnsi="Times New Roman"/>
                <w:sz w:val="24"/>
              </w:rPr>
              <w:t xml:space="preserve"> век, 2011.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в  двух частях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Смоленск:Ассоциация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 «Литературное чтение. Любимые страницы», учебник в 3 частях для 3 класса общеобразовательных учр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ждений –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2012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 « Литературное чтение», рабочая тетрадь к учебнику «Любимые страницы» для 2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Смоленск: Асс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2012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 «К тайнам нашего языка», учебник по     ру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скому языку для 3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2 частях, См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ленск, «Ассоциация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Тетрадь-задачник «К тайнам нашего яз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ка», в 3 частях  к учебнику по русскому языку для 2 класса общеобразовательных учреждений, - Смоленск «Ассоциация 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2012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Н. Б.Истомина.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Истомина Н.Б. «Математика», учебник для 2 класса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реждений, - 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2012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 № 1,2 - Смоленск: Асс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щий мир.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А.А.Плешаков.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мир», учебник по окружающему миру в 2 ча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тях для 2 класса общеобразовательных учреждений. М.: Просвещение, 2012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мир 2класс» тетрадь  в 2 частях к учебнику по окружающему миру,– М.: Просвещение, 2013 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В.С. Кузин, 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искусство»,  учебник  для 3 кла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са общеобразовательных учреждений,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Дрофа, 2011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Конышева Н.М.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EC47F1">
              <w:rPr>
                <w:rFonts w:ascii="Times New Roman" w:hAnsi="Times New Roman"/>
                <w:sz w:val="24"/>
              </w:rPr>
              <w:t>Конышева Н.М. «Технология», учебник для 2 класса общеобразовательных учр</w:t>
            </w:r>
            <w:r w:rsidRPr="00EC47F1">
              <w:rPr>
                <w:rFonts w:ascii="Times New Roman" w:hAnsi="Times New Roman"/>
                <w:sz w:val="24"/>
              </w:rPr>
              <w:t>е</w:t>
            </w:r>
            <w:r w:rsidRPr="00EC47F1">
              <w:rPr>
                <w:rFonts w:ascii="Times New Roman" w:hAnsi="Times New Roman"/>
                <w:sz w:val="24"/>
              </w:rPr>
              <w:t>ждений – 9-е изд., Смоленск: Ассоциация ХХ</w:t>
            </w:r>
            <w:proofErr w:type="gramStart"/>
            <w:r w:rsidRPr="00EC47F1">
              <w:rPr>
                <w:rFonts w:ascii="Times New Roman" w:hAnsi="Times New Roman"/>
                <w:sz w:val="24"/>
              </w:rPr>
              <w:t>I</w:t>
            </w:r>
            <w:proofErr w:type="gramEnd"/>
            <w:r w:rsidRPr="00EC47F1">
              <w:rPr>
                <w:rFonts w:ascii="Times New Roman" w:hAnsi="Times New Roman"/>
                <w:sz w:val="24"/>
              </w:rPr>
              <w:t xml:space="preserve"> век, 2011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рабочая тетрадь в 2 частях - Смоленск: Ассоци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О.А. 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«Юным умникам и умн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цам: Задания по развитию познавател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способностей   Рабочие тетради.3 класс</w:t>
            </w:r>
            <w:proofErr w:type="gramStart"/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частях. – М.: РОСТ, 2013г.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программа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 учащихся» Авторы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граммы: В.И.Лях,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культура».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И.Лях.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1-4 классов. Москва, «Просвещение», 2011г.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 «Литературное чтение. Любимые страницы», учебник в 4 частях для 3 класса общеобразовательных учр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ждений –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 « Литературное чтение», рабочая тетрадь к учебнику «Любимые страницы» для 3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Смоленск: Асс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 «К тайнам нашего языка», учебник по     ру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скому языку для 3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2 частях, См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ленск, «Ассоциация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Тетрадь-задачник «К тайнам нашего яз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ка», в 3 частях  к учебнику по русскому языку для 3 класса общеобразовательных учреждений, - Смоленск «Ассоциация 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2013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Н. Б.Истомина.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учебник для 3 класса общеобразовательных 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реждений, - 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 № 1,2 – Смоленск: 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щий мир.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А.А.Плешаков.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мир», учебник по окружающему миру в 2 ча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тях для 3 класса общеобразовательных учреждений. М.: Просвещение,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мир» те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радь  в 2 частях к учебнику по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щеему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миру,– М.: Просвещение, 2013 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В.С. Кузин, 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тельное искусство», учебник для 3 класса общеобразовательных учреждений,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Дрофа, 2014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Конышева Н.М.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 w:rsidRPr="00EC47F1">
              <w:rPr>
                <w:rFonts w:ascii="Times New Roman" w:hAnsi="Times New Roman"/>
                <w:sz w:val="24"/>
              </w:rPr>
              <w:t>Конышева Н.М. «Технология», учебник для 3 класса общеобразовательных учр</w:t>
            </w:r>
            <w:r w:rsidRPr="00EC47F1">
              <w:rPr>
                <w:rFonts w:ascii="Times New Roman" w:hAnsi="Times New Roman"/>
                <w:sz w:val="24"/>
              </w:rPr>
              <w:t>е</w:t>
            </w:r>
            <w:r w:rsidRPr="00EC47F1">
              <w:rPr>
                <w:rFonts w:ascii="Times New Roman" w:hAnsi="Times New Roman"/>
                <w:sz w:val="24"/>
              </w:rPr>
              <w:t>ждений – 11-е изд., Смоленск: Ассоци</w:t>
            </w:r>
            <w:r w:rsidRPr="00EC47F1">
              <w:rPr>
                <w:rFonts w:ascii="Times New Roman" w:hAnsi="Times New Roman"/>
                <w:sz w:val="24"/>
              </w:rPr>
              <w:t>а</w:t>
            </w:r>
            <w:r w:rsidRPr="00EC47F1">
              <w:rPr>
                <w:rFonts w:ascii="Times New Roman" w:hAnsi="Times New Roman"/>
                <w:sz w:val="24"/>
              </w:rPr>
              <w:t>ция ХХ</w:t>
            </w:r>
            <w:proofErr w:type="gramStart"/>
            <w:r w:rsidRPr="00EC47F1">
              <w:rPr>
                <w:rFonts w:ascii="Times New Roman" w:hAnsi="Times New Roman"/>
                <w:sz w:val="24"/>
              </w:rPr>
              <w:t>I</w:t>
            </w:r>
            <w:proofErr w:type="gramEnd"/>
            <w:r w:rsidRPr="00EC47F1">
              <w:rPr>
                <w:rFonts w:ascii="Times New Roman" w:hAnsi="Times New Roman"/>
                <w:sz w:val="24"/>
              </w:rPr>
              <w:t xml:space="preserve"> век,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рабочая тетрадь в 2 частях – Смоленск: Ассоци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О.А. 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«Юным умникам и умн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цам: Задания по развитию познавател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способностей   Рабочие тетради.3 класс</w:t>
            </w:r>
            <w:proofErr w:type="gramStart"/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частях. – М.: РОСТ, 2013г.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физического воспитания учащихся» Авторы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граммы: В.И.Лях,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 В.И.Лях. Уче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ник для 1-4 классов. Москва, «Просвещ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ние», 2011г.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форматика и ИКТ)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pStyle w:val="Style2"/>
              <w:widowControl/>
              <w:spacing w:line="269" w:lineRule="exact"/>
              <w:ind w:left="10"/>
            </w:pPr>
            <w:r w:rsidRPr="00EC47F1">
              <w:t xml:space="preserve">Программа по информатике и </w:t>
            </w:r>
            <w:r w:rsidRPr="00EC47F1">
              <w:lastRenderedPageBreak/>
              <w:t>ИКТ для начальной школы (автор А.В.Горячев) для учащихся 3-4 класса общеобразовательных школ.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ИКТ. Учебник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щихся 3 класса. А.В.Горячев. Москва, «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О.В. «Литературное чтение. Любимые страницы», учебник в 4 частях для 4 класса общеобразовательных учр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ждений –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2009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Н.С. «К тайнам нашего языка», учебник по ру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скому языку для 4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2 частях, См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ленск, «Ассоциация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Тетрадь-задачник «К тайнам нашего яз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ка», в 3 частях  к учебнику по русскому языку для 4 класса общеобразовательных учреждений, - Смоленск «Ассоциация 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век», 2009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Н. Б.Истомина.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учебник для 4 класса общеобразовательных У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реждений, -  Смоленск: Ассоциация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2009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Рабочая тетрадь  № 1,2 – Смоленск: 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социация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век, 2013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щий мир.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А.А.Плешаков.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мир», учебник по окружающему миру в 2 ча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тях для 4 класса общеобразовательных учреждений. М.: Просвещение, 2013 г.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«Окружающий 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 те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радь в 2 частях к учебнику по окружа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щему миру,– М.: Просвещение, 2009 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В.С. Кузин, Э.И.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тельное искусство»,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для 4 класса общеобразов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учреждений, </w:t>
            </w:r>
          </w:p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Дрофа, 2008 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гия (труд)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Авторы программы: Конышева Н.М.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рабочая тетрадь в 2 частях – Смоленск: Ассоци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ция ХХ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век 2013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Н.А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И.А.Стернин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Н.А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И.А.Стернин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учащихся «Культура общения»;4 клас</w:t>
            </w:r>
            <w:proofErr w:type="gram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 Воронеж. ВИПКРО.2002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физического воспитания учащихся» Авторы пр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граммы: В.И.Лях, 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 В.И.Лях. Уче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ник для 1-4 классов. Москва, «Просвещ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 xml:space="preserve">ние», 2011г. 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Технология (и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форматика и ИКТ)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и ИКТ для начальной школы (автор А.В.Горячев) для учащихся 3-4 класса общеобраз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вательных школ.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Информатика и ИКТ. Учебник для уч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щихся 4 класса. А.В.Горячев. Москва, «</w:t>
            </w:r>
            <w:proofErr w:type="spellStart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</w:p>
        </w:tc>
      </w:tr>
      <w:tr w:rsidR="00EC47F1" w:rsidRPr="00EC47F1" w:rsidTr="00EC47F1">
        <w:tc>
          <w:tcPr>
            <w:tcW w:w="180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ской этики</w:t>
            </w:r>
          </w:p>
        </w:tc>
        <w:tc>
          <w:tcPr>
            <w:tcW w:w="851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59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Авторская учебная программа  «Осн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вы религиозных культур и светской этики». А.Я.Данилюк. «Просвещ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ние», 2010.</w:t>
            </w:r>
          </w:p>
        </w:tc>
        <w:tc>
          <w:tcPr>
            <w:tcW w:w="3777" w:type="dxa"/>
          </w:tcPr>
          <w:p w:rsidR="00EC47F1" w:rsidRPr="00EC47F1" w:rsidRDefault="00EC47F1" w:rsidP="004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культуры. Учебное пособие для 4-5 кла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сов. А.В.Кураев. Москва, «Просвещ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F1">
              <w:rPr>
                <w:rFonts w:ascii="Times New Roman" w:hAnsi="Times New Roman" w:cs="Times New Roman"/>
                <w:sz w:val="24"/>
                <w:szCs w:val="24"/>
              </w:rPr>
              <w:t>ние», 2012 г.</w:t>
            </w:r>
          </w:p>
        </w:tc>
      </w:tr>
    </w:tbl>
    <w:p w:rsidR="00B1611D" w:rsidRPr="00EC47F1" w:rsidRDefault="00B1611D">
      <w:pPr>
        <w:rPr>
          <w:rFonts w:ascii="Times New Roman" w:hAnsi="Times New Roman" w:cs="Times New Roman"/>
          <w:sz w:val="24"/>
          <w:szCs w:val="24"/>
        </w:rPr>
      </w:pPr>
    </w:p>
    <w:sectPr w:rsidR="00B1611D" w:rsidRPr="00EC47F1" w:rsidSect="00EC47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7F1"/>
    <w:rsid w:val="0021576F"/>
    <w:rsid w:val="00B1611D"/>
    <w:rsid w:val="00CD7EEB"/>
    <w:rsid w:val="00E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C47F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locked/>
    <w:rsid w:val="00EC47F1"/>
    <w:rPr>
      <w:rFonts w:ascii="Calibri" w:eastAsia="Calibri" w:hAnsi="Calibri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EC47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1565</Words>
  <Characters>8927</Characters>
  <Application>Microsoft Office Word</Application>
  <DocSecurity>0</DocSecurity>
  <Lines>74</Lines>
  <Paragraphs>20</Paragraphs>
  <ScaleCrop>false</ScaleCrop>
  <Company>МКОУ СОШ №6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2013-12-12T12:09:00Z</dcterms:created>
  <dcterms:modified xsi:type="dcterms:W3CDTF">2013-12-12T12:12:00Z</dcterms:modified>
</cp:coreProperties>
</file>